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98378" w14:textId="77777777" w:rsidR="0032189B" w:rsidRPr="0032189B" w:rsidRDefault="0032189B">
      <w:pPr>
        <w:rPr>
          <w:b/>
          <w:bCs/>
        </w:rPr>
      </w:pPr>
      <w:r w:rsidRPr="0032189B">
        <w:t xml:space="preserve"> </w:t>
      </w:r>
      <w:r w:rsidRPr="0032189B">
        <w:rPr>
          <w:b/>
          <w:bCs/>
        </w:rPr>
        <w:t xml:space="preserve">Lay Description of Important Outcomes  </w:t>
      </w:r>
    </w:p>
    <w:p w14:paraId="00F653A4" w14:textId="4627807A" w:rsidR="0032189B" w:rsidRDefault="0032189B">
      <w:r>
        <w:t xml:space="preserve">We </w:t>
      </w:r>
      <w:r w:rsidRPr="0032189B">
        <w:t xml:space="preserve">are making progress in evaluating the key genes and proteins modulated in response to the modulation of GLI1 and Notch1 signaling nodes. We have evaluated the utility of the triple combination treatment strategy in TNBC mice models. These results provide some valuable preclinical data. Ongoing studies will further strengthen our findings and move the field forward. </w:t>
      </w:r>
    </w:p>
    <w:sectPr w:rsidR="00321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9B"/>
    <w:rsid w:val="0032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BA3B"/>
  <w15:chartTrackingRefBased/>
  <w15:docId w15:val="{EEEDD85E-546A-45C7-A949-3085E3C5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8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18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18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18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18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18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18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18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18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8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18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18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18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18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18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18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18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189B"/>
    <w:rPr>
      <w:rFonts w:eastAsiaTheme="majorEastAsia" w:cstheme="majorBidi"/>
      <w:color w:val="272727" w:themeColor="text1" w:themeTint="D8"/>
    </w:rPr>
  </w:style>
  <w:style w:type="paragraph" w:styleId="Title">
    <w:name w:val="Title"/>
    <w:basedOn w:val="Normal"/>
    <w:next w:val="Normal"/>
    <w:link w:val="TitleChar"/>
    <w:uiPriority w:val="10"/>
    <w:qFormat/>
    <w:rsid w:val="003218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8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18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18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189B"/>
    <w:pPr>
      <w:spacing w:before="160"/>
      <w:jc w:val="center"/>
    </w:pPr>
    <w:rPr>
      <w:i/>
      <w:iCs/>
      <w:color w:val="404040" w:themeColor="text1" w:themeTint="BF"/>
    </w:rPr>
  </w:style>
  <w:style w:type="character" w:customStyle="1" w:styleId="QuoteChar">
    <w:name w:val="Quote Char"/>
    <w:basedOn w:val="DefaultParagraphFont"/>
    <w:link w:val="Quote"/>
    <w:uiPriority w:val="29"/>
    <w:rsid w:val="0032189B"/>
    <w:rPr>
      <w:i/>
      <w:iCs/>
      <w:color w:val="404040" w:themeColor="text1" w:themeTint="BF"/>
    </w:rPr>
  </w:style>
  <w:style w:type="paragraph" w:styleId="ListParagraph">
    <w:name w:val="List Paragraph"/>
    <w:basedOn w:val="Normal"/>
    <w:uiPriority w:val="34"/>
    <w:qFormat/>
    <w:rsid w:val="0032189B"/>
    <w:pPr>
      <w:ind w:left="720"/>
      <w:contextualSpacing/>
    </w:pPr>
  </w:style>
  <w:style w:type="character" w:styleId="IntenseEmphasis">
    <w:name w:val="Intense Emphasis"/>
    <w:basedOn w:val="DefaultParagraphFont"/>
    <w:uiPriority w:val="21"/>
    <w:qFormat/>
    <w:rsid w:val="0032189B"/>
    <w:rPr>
      <w:i/>
      <w:iCs/>
      <w:color w:val="0F4761" w:themeColor="accent1" w:themeShade="BF"/>
    </w:rPr>
  </w:style>
  <w:style w:type="paragraph" w:styleId="IntenseQuote">
    <w:name w:val="Intense Quote"/>
    <w:basedOn w:val="Normal"/>
    <w:next w:val="Normal"/>
    <w:link w:val="IntenseQuoteChar"/>
    <w:uiPriority w:val="30"/>
    <w:qFormat/>
    <w:rsid w:val="003218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189B"/>
    <w:rPr>
      <w:i/>
      <w:iCs/>
      <w:color w:val="0F4761" w:themeColor="accent1" w:themeShade="BF"/>
    </w:rPr>
  </w:style>
  <w:style w:type="character" w:styleId="IntenseReference">
    <w:name w:val="Intense Reference"/>
    <w:basedOn w:val="DefaultParagraphFont"/>
    <w:uiPriority w:val="32"/>
    <w:qFormat/>
    <w:rsid w:val="003218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2024-03-27T20:12:00Z</dcterms:created>
  <dcterms:modified xsi:type="dcterms:W3CDTF">2024-03-27T20:13:00Z</dcterms:modified>
</cp:coreProperties>
</file>